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EE15" w14:textId="296D57AA" w:rsidR="003221F5" w:rsidRPr="00EE030A" w:rsidRDefault="005F5508" w:rsidP="003221F5">
      <w:pPr>
        <w:pStyle w:val="Heading1"/>
        <w:rPr>
          <w:rFonts w:ascii="Times New Roman" w:hAnsi="Times New Roman" w:cs="Times New Roman"/>
          <w:sz w:val="24"/>
          <w:szCs w:val="24"/>
        </w:rPr>
      </w:pPr>
      <w:bookmarkStart w:id="0" w:name="_Toc512800573"/>
      <w:r>
        <w:rPr>
          <w:rFonts w:ascii="Times New Roman" w:hAnsi="Times New Roman" w:cs="Times New Roman"/>
          <w:sz w:val="24"/>
          <w:szCs w:val="24"/>
        </w:rPr>
        <w:t>S</w:t>
      </w:r>
      <w:r w:rsidR="003221F5" w:rsidRPr="00EE030A">
        <w:rPr>
          <w:rFonts w:ascii="Times New Roman" w:hAnsi="Times New Roman" w:cs="Times New Roman"/>
          <w:sz w:val="24"/>
          <w:szCs w:val="24"/>
        </w:rPr>
        <w:t>ample Letter: Request for Approval</w:t>
      </w:r>
      <w:bookmarkEnd w:id="0"/>
    </w:p>
    <w:p w14:paraId="7933959C" w14:textId="77777777" w:rsidR="006A5349" w:rsidRPr="00EE030A" w:rsidRDefault="006A5349" w:rsidP="006A5349">
      <w:r w:rsidRPr="00EE030A">
        <w:t>Date</w:t>
      </w:r>
    </w:p>
    <w:p w14:paraId="4AFF76C9" w14:textId="77777777" w:rsidR="006A5349" w:rsidRPr="00EE030A" w:rsidRDefault="006A5349" w:rsidP="006A5349">
      <w:r w:rsidRPr="00EE030A">
        <w:t>Dear &lt;Manager&gt;</w:t>
      </w:r>
    </w:p>
    <w:p w14:paraId="457CD343" w14:textId="702B2BFD" w:rsidR="006A5349" w:rsidRPr="00EE030A" w:rsidRDefault="006A5349" w:rsidP="006A5349">
      <w:r w:rsidRPr="00EE030A">
        <w:t xml:space="preserve">I </w:t>
      </w:r>
      <w:r w:rsidR="003221F5" w:rsidRPr="00EE030A">
        <w:t xml:space="preserve">request your approval </w:t>
      </w:r>
      <w:r w:rsidRPr="00EE030A">
        <w:t xml:space="preserve">to attend the </w:t>
      </w:r>
      <w:r w:rsidR="003221F5" w:rsidRPr="00EE030A">
        <w:t>N</w:t>
      </w:r>
      <w:r w:rsidRPr="00EE030A">
        <w:t xml:space="preserve">inth </w:t>
      </w:r>
      <w:r w:rsidR="003221F5" w:rsidRPr="00EE030A">
        <w:t>A</w:t>
      </w:r>
      <w:r w:rsidRPr="00EE030A">
        <w:t xml:space="preserve">nnual Reconciliation in America </w:t>
      </w:r>
      <w:r w:rsidR="003221F5" w:rsidRPr="00EE030A">
        <w:t>N</w:t>
      </w:r>
      <w:r w:rsidRPr="00EE030A">
        <w:t xml:space="preserve">ational </w:t>
      </w:r>
      <w:r w:rsidR="003221F5" w:rsidRPr="00EE030A">
        <w:t>S</w:t>
      </w:r>
      <w:r w:rsidRPr="00EE030A">
        <w:t>ymposium of the John Hope Franklin Center for Reconciliation</w:t>
      </w:r>
      <w:r w:rsidR="003221F5" w:rsidRPr="00EE030A">
        <w:t xml:space="preserve"> for May </w:t>
      </w:r>
      <w:r w:rsidR="00D105A6">
        <w:t>27</w:t>
      </w:r>
      <w:r w:rsidR="003221F5" w:rsidRPr="00EE030A">
        <w:t xml:space="preserve"> –</w:t>
      </w:r>
      <w:r w:rsidR="00D105A6">
        <w:t xml:space="preserve"> May</w:t>
      </w:r>
      <w:r w:rsidR="000F1E57">
        <w:t xml:space="preserve"> 29, </w:t>
      </w:r>
      <w:r w:rsidR="003221F5" w:rsidRPr="00EE030A">
        <w:t>20</w:t>
      </w:r>
      <w:r w:rsidR="000F1E57">
        <w:t>20</w:t>
      </w:r>
      <w:r w:rsidRPr="00EE030A">
        <w:t xml:space="preserve">.  </w:t>
      </w:r>
    </w:p>
    <w:p w14:paraId="60C18DCD" w14:textId="76458BD0" w:rsidR="006A5349" w:rsidRPr="00EE030A" w:rsidRDefault="006A5349" w:rsidP="006A5349">
      <w:r w:rsidRPr="00EE030A">
        <w:t>The 20</w:t>
      </w:r>
      <w:r w:rsidR="000F1E57">
        <w:t>20</w:t>
      </w:r>
      <w:r w:rsidRPr="00EE030A">
        <w:t xml:space="preserve"> conference theme is, “</w:t>
      </w:r>
      <w:r w:rsidR="002C590C">
        <w:t>Reconciliation and Technology: Neutral Resources for Social Good</w:t>
      </w:r>
      <w:r w:rsidRPr="00EE030A">
        <w:t xml:space="preserve">” and it is the premier event for discussions of social equity, reconciliation, and related dialogue strategies to address social tensions in American communities.  This year’s </w:t>
      </w:r>
      <w:r w:rsidR="003221F5" w:rsidRPr="00EE030A">
        <w:t>focus</w:t>
      </w:r>
      <w:r w:rsidR="004D28A9">
        <w:t xml:space="preserve"> on</w:t>
      </w:r>
      <w:r w:rsidR="003221F5" w:rsidRPr="00EE030A">
        <w:t xml:space="preserve"> </w:t>
      </w:r>
      <w:r w:rsidR="00C46D1F">
        <w:t>Technology as Reconciliation</w:t>
      </w:r>
      <w:r w:rsidR="003221F5" w:rsidRPr="00EE030A">
        <w:t xml:space="preserve"> will </w:t>
      </w:r>
      <w:r w:rsidR="007729DA" w:rsidRPr="00EE030A">
        <w:t xml:space="preserve">lend itself to conversations about (1) defining what reconciliation looks like in daily experiences, (2) what our individual roles are as agents of reconciliation, and (3) how to be peacemakers while not allowing ourselves to settle with “keeping the peace” in ways that perpetuate unjust, systemic wrongs. These </w:t>
      </w:r>
      <w:r w:rsidRPr="00EE030A">
        <w:t xml:space="preserve">topics </w:t>
      </w:r>
      <w:r w:rsidR="007729DA" w:rsidRPr="00EE030A">
        <w:t xml:space="preserve">align with </w:t>
      </w:r>
      <w:r w:rsidRPr="00EE030A">
        <w:t>my professional development to assist me in doing my job more effectively</w:t>
      </w:r>
      <w:r w:rsidR="007729DA" w:rsidRPr="00EE030A">
        <w:t xml:space="preserve"> and be of assistance as our organization addresses such issues</w:t>
      </w:r>
      <w:r w:rsidRPr="00EE030A">
        <w:t>.</w:t>
      </w:r>
    </w:p>
    <w:p w14:paraId="7C69D0DA" w14:textId="5B6D2DFE" w:rsidR="006A5349" w:rsidRPr="00EE030A" w:rsidRDefault="006A5349" w:rsidP="008D46EB">
      <w:r w:rsidRPr="00EE030A">
        <w:t xml:space="preserve">The conference features a significant keynote speaker, </w:t>
      </w:r>
      <w:r w:rsidR="000144D7">
        <w:t xml:space="preserve">Samuel </w:t>
      </w:r>
      <w:proofErr w:type="spellStart"/>
      <w:r w:rsidR="000144D7">
        <w:t>Sinyangwe</w:t>
      </w:r>
      <w:proofErr w:type="spellEnd"/>
      <w:r w:rsidRPr="00EE030A">
        <w:t xml:space="preserve">, </w:t>
      </w:r>
      <w:r w:rsidR="00161E18">
        <w:t>an impressive activist</w:t>
      </w:r>
      <w:r w:rsidR="005C221D">
        <w:t xml:space="preserve"> who </w:t>
      </w:r>
      <w:r w:rsidR="005F7077">
        <w:t>uses</w:t>
      </w:r>
      <w:r w:rsidR="005C221D">
        <w:t xml:space="preserve"> technology to </w:t>
      </w:r>
      <w:r w:rsidR="00E20F61">
        <w:t xml:space="preserve">work with communities of color to fight systemic racism </w:t>
      </w:r>
      <w:r w:rsidR="000461D0">
        <w:t xml:space="preserve">through cutting-edge policies and strategies.  </w:t>
      </w:r>
      <w:r w:rsidR="00D433B1">
        <w:t>S</w:t>
      </w:r>
      <w:r w:rsidR="008D46EB">
        <w:t>am</w:t>
      </w:r>
      <w:r w:rsidR="00D433B1">
        <w:t>uel</w:t>
      </w:r>
      <w:r w:rsidR="008D46EB">
        <w:t xml:space="preserve"> has supported movement activists across the country to</w:t>
      </w:r>
      <w:r w:rsidR="00D433B1">
        <w:t xml:space="preserve"> </w:t>
      </w:r>
      <w:r w:rsidR="008D46EB">
        <w:t>collect and use data as a tool for fighting police violence through Mapping</w:t>
      </w:r>
      <w:r w:rsidR="00D433B1">
        <w:t xml:space="preserve"> </w:t>
      </w:r>
      <w:r w:rsidR="008D46EB">
        <w:t>Police Violence and to launch Campaign Zero, a comprehensive platform to</w:t>
      </w:r>
      <w:r w:rsidR="00D433B1">
        <w:t xml:space="preserve"> </w:t>
      </w:r>
      <w:r w:rsidR="008D46EB">
        <w:t>end police violence.</w:t>
      </w:r>
    </w:p>
    <w:p w14:paraId="027E442B" w14:textId="77777777" w:rsidR="006A5349" w:rsidRPr="00EE030A" w:rsidRDefault="006A5349" w:rsidP="006A5349">
      <w:pPr>
        <w:rPr>
          <w:color w:val="333333"/>
          <w:shd w:val="clear" w:color="auto" w:fill="FFFFFF"/>
        </w:rPr>
      </w:pPr>
      <w:r w:rsidRPr="00EE030A">
        <w:t xml:space="preserve">Networking with colleagues across the nation will help me to </w:t>
      </w:r>
      <w:r w:rsidRPr="00EE030A">
        <w:rPr>
          <w:color w:val="333333"/>
          <w:shd w:val="clear" w:color="auto" w:fill="FFFFFF"/>
        </w:rPr>
        <w:t>learn from others and improve my own skills and knowledge about my field. I will also have the great opportunity to engage more deeply with my work, ask questions of others who are also doing the work, and develop informed practices to improve my success as a professional and my awareness of strategies to facilitate reconciliation within the work environment and community concerns.</w:t>
      </w:r>
      <w:r w:rsidR="00EE030A" w:rsidRPr="00EE030A">
        <w:rPr>
          <w:color w:val="333333"/>
          <w:shd w:val="clear" w:color="auto" w:fill="FFFFFF"/>
        </w:rPr>
        <w:t xml:space="preserve">  </w:t>
      </w:r>
      <w:r w:rsidR="00EE030A" w:rsidRPr="00EE030A">
        <w:rPr>
          <w:rFonts w:eastAsia="Times New Roman"/>
          <w:color w:val="000000"/>
        </w:rPr>
        <w:t>Upon my return, I plan to share my learning with my team and other staff as needed. I can do so by sharing session presentations, handouts, and written summaries.</w:t>
      </w:r>
    </w:p>
    <w:p w14:paraId="72FBB43D" w14:textId="7C2640EE" w:rsidR="00285283" w:rsidRDefault="006A5349" w:rsidP="006A5349">
      <w:pPr>
        <w:rPr>
          <w:rFonts w:eastAsia="Times New Roman"/>
          <w:color w:val="071200"/>
        </w:rPr>
      </w:pPr>
      <w:r w:rsidRPr="00EE030A">
        <w:rPr>
          <w:rFonts w:eastAsia="Times New Roman"/>
          <w:color w:val="071200"/>
        </w:rPr>
        <w:t xml:space="preserve">Please check out the conference </w:t>
      </w:r>
      <w:r w:rsidR="007E57FE">
        <w:rPr>
          <w:rFonts w:eastAsia="Times New Roman"/>
          <w:color w:val="071200"/>
        </w:rPr>
        <w:t xml:space="preserve">website at </w:t>
      </w:r>
      <w:hyperlink r:id="rId11" w:history="1">
        <w:r w:rsidR="00E22282" w:rsidRPr="008A6324">
          <w:rPr>
            <w:rStyle w:val="Hyperlink"/>
            <w:rFonts w:eastAsia="Times New Roman"/>
          </w:rPr>
          <w:t>www.jhfnationalsymposium.org</w:t>
        </w:r>
      </w:hyperlink>
      <w:r w:rsidR="00E22282">
        <w:rPr>
          <w:rFonts w:eastAsia="Times New Roman"/>
          <w:color w:val="071200"/>
        </w:rPr>
        <w:t xml:space="preserve">.  </w:t>
      </w:r>
      <w:r w:rsidRPr="00EE030A">
        <w:rPr>
          <w:rFonts w:eastAsia="Times New Roman"/>
          <w:color w:val="071200"/>
        </w:rPr>
        <w:t xml:space="preserve">The </w:t>
      </w:r>
      <w:r w:rsidR="007729DA" w:rsidRPr="00EE030A">
        <w:rPr>
          <w:rFonts w:eastAsia="Times New Roman"/>
          <w:color w:val="071200"/>
        </w:rPr>
        <w:t xml:space="preserve">registration </w:t>
      </w:r>
      <w:r w:rsidRPr="00EE030A">
        <w:rPr>
          <w:rFonts w:eastAsia="Times New Roman"/>
          <w:color w:val="071200"/>
        </w:rPr>
        <w:t xml:space="preserve">cost </w:t>
      </w:r>
      <w:r w:rsidR="007729DA" w:rsidRPr="00EE030A">
        <w:rPr>
          <w:rFonts w:eastAsia="Times New Roman"/>
          <w:color w:val="071200"/>
        </w:rPr>
        <w:t>for the Symposium is (Early Bird Fee:</w:t>
      </w:r>
      <w:r w:rsidR="00EE030A" w:rsidRPr="00EE030A">
        <w:rPr>
          <w:rFonts w:eastAsia="Times New Roman"/>
          <w:color w:val="071200"/>
        </w:rPr>
        <w:t xml:space="preserve"> $</w:t>
      </w:r>
      <w:r w:rsidR="0074385B">
        <w:rPr>
          <w:rFonts w:eastAsia="Times New Roman"/>
          <w:color w:val="071200"/>
        </w:rPr>
        <w:t>215</w:t>
      </w:r>
      <w:r w:rsidR="00EE030A" w:rsidRPr="00EE030A">
        <w:rPr>
          <w:rFonts w:eastAsia="Times New Roman"/>
          <w:color w:val="071200"/>
        </w:rPr>
        <w:t>; Regular Fee: $2</w:t>
      </w:r>
      <w:r w:rsidR="00FD71F3">
        <w:rPr>
          <w:rFonts w:eastAsia="Times New Roman"/>
          <w:color w:val="071200"/>
        </w:rPr>
        <w:t>69</w:t>
      </w:r>
      <w:r w:rsidR="00EE030A" w:rsidRPr="00EE030A">
        <w:rPr>
          <w:rFonts w:eastAsia="Times New Roman"/>
          <w:color w:val="071200"/>
        </w:rPr>
        <w:t xml:space="preserve">.00), along with </w:t>
      </w:r>
      <w:r w:rsidRPr="00EE030A">
        <w:rPr>
          <w:rFonts w:eastAsia="Times New Roman"/>
          <w:color w:val="071200"/>
        </w:rPr>
        <w:t>travel expenses</w:t>
      </w:r>
      <w:r w:rsidR="00EE030A" w:rsidRPr="00EE030A">
        <w:rPr>
          <w:rFonts w:eastAsia="Times New Roman"/>
          <w:color w:val="071200"/>
        </w:rPr>
        <w:t xml:space="preserve"> and </w:t>
      </w:r>
      <w:r w:rsidRPr="00EE030A">
        <w:rPr>
          <w:rFonts w:eastAsia="Times New Roman"/>
          <w:color w:val="071200"/>
        </w:rPr>
        <w:t xml:space="preserve">hotel. I also wish to </w:t>
      </w:r>
      <w:r w:rsidR="00E15AD5">
        <w:rPr>
          <w:rFonts w:eastAsia="Times New Roman"/>
          <w:color w:val="071200"/>
        </w:rPr>
        <w:t>attend the</w:t>
      </w:r>
      <w:r w:rsidR="00A05DF5">
        <w:rPr>
          <w:rFonts w:eastAsia="Times New Roman"/>
          <w:color w:val="071200"/>
        </w:rPr>
        <w:t xml:space="preserve"> </w:t>
      </w:r>
      <w:r w:rsidR="000711CA">
        <w:rPr>
          <w:rFonts w:eastAsia="Times New Roman"/>
          <w:color w:val="071200"/>
        </w:rPr>
        <w:t xml:space="preserve">evening </w:t>
      </w:r>
      <w:bookmarkStart w:id="1" w:name="_GoBack"/>
      <w:bookmarkEnd w:id="1"/>
      <w:r w:rsidR="00A05DF5">
        <w:rPr>
          <w:rFonts w:eastAsia="Times New Roman"/>
          <w:color w:val="071200"/>
        </w:rPr>
        <w:t xml:space="preserve">program hosted by the </w:t>
      </w:r>
      <w:proofErr w:type="spellStart"/>
      <w:r w:rsidR="00A05DF5">
        <w:rPr>
          <w:rFonts w:eastAsia="Times New Roman"/>
          <w:color w:val="071200"/>
        </w:rPr>
        <w:t>Gilcrease</w:t>
      </w:r>
      <w:proofErr w:type="spellEnd"/>
      <w:r w:rsidR="00A05DF5">
        <w:rPr>
          <w:rFonts w:eastAsia="Times New Roman"/>
          <w:color w:val="071200"/>
        </w:rPr>
        <w:t xml:space="preserve"> Museum.  </w:t>
      </w:r>
      <w:r w:rsidR="0042250E">
        <w:rPr>
          <w:rFonts w:eastAsia="Times New Roman"/>
          <w:color w:val="071200"/>
        </w:rPr>
        <w:t>During this event</w:t>
      </w:r>
      <w:r w:rsidR="00677EAC">
        <w:rPr>
          <w:rFonts w:eastAsia="Times New Roman"/>
          <w:color w:val="071200"/>
        </w:rPr>
        <w:t xml:space="preserve">, I will have the opportunity to see curated pieces connected to Reconciliation &amp; Technology, </w:t>
      </w:r>
      <w:r w:rsidR="003D1752">
        <w:rPr>
          <w:rFonts w:eastAsia="Times New Roman"/>
          <w:color w:val="071200"/>
        </w:rPr>
        <w:t>experience a living museum with people who have histories connected to the Greenwood Community</w:t>
      </w:r>
      <w:r w:rsidR="00FE4B1F">
        <w:rPr>
          <w:rFonts w:eastAsia="Times New Roman"/>
          <w:color w:val="071200"/>
        </w:rPr>
        <w:t xml:space="preserve">, hear scholar presentations about Greenwood Heritage, &amp; </w:t>
      </w:r>
      <w:r w:rsidR="007F2F18">
        <w:rPr>
          <w:rFonts w:eastAsia="Times New Roman"/>
          <w:color w:val="071200"/>
        </w:rPr>
        <w:t>pledge to commit to Reconciliation through Technology.</w:t>
      </w:r>
      <w:r w:rsidR="00E15AD5">
        <w:rPr>
          <w:rFonts w:eastAsia="Times New Roman"/>
          <w:color w:val="071200"/>
        </w:rPr>
        <w:t xml:space="preserve"> </w:t>
      </w:r>
      <w:r w:rsidR="00227809">
        <w:rPr>
          <w:rFonts w:eastAsia="Times New Roman"/>
          <w:color w:val="071200"/>
        </w:rPr>
        <w:t>Attending this program</w:t>
      </w:r>
      <w:r w:rsidR="000711CA">
        <w:rPr>
          <w:rFonts w:eastAsia="Times New Roman"/>
          <w:color w:val="071200"/>
        </w:rPr>
        <w:t xml:space="preserve"> at the </w:t>
      </w:r>
      <w:proofErr w:type="spellStart"/>
      <w:r w:rsidR="000711CA">
        <w:rPr>
          <w:rFonts w:eastAsia="Times New Roman"/>
          <w:color w:val="071200"/>
        </w:rPr>
        <w:t>Gilcrease</w:t>
      </w:r>
      <w:proofErr w:type="spellEnd"/>
      <w:r w:rsidR="000711CA">
        <w:rPr>
          <w:rFonts w:eastAsia="Times New Roman"/>
          <w:color w:val="071200"/>
        </w:rPr>
        <w:t xml:space="preserve"> Museum</w:t>
      </w:r>
      <w:r w:rsidR="00227809">
        <w:rPr>
          <w:rFonts w:eastAsia="Times New Roman"/>
          <w:color w:val="071200"/>
        </w:rPr>
        <w:t xml:space="preserve"> will </w:t>
      </w:r>
      <w:r w:rsidRPr="00EE030A">
        <w:rPr>
          <w:rFonts w:eastAsia="Times New Roman"/>
          <w:color w:val="071200"/>
        </w:rPr>
        <w:t>be a great networking and learning opportunity.</w:t>
      </w:r>
      <w:r w:rsidR="00EE030A" w:rsidRPr="00EE030A">
        <w:rPr>
          <w:rFonts w:eastAsia="Times New Roman"/>
          <w:color w:val="071200"/>
        </w:rPr>
        <w:t xml:space="preserve"> </w:t>
      </w:r>
    </w:p>
    <w:p w14:paraId="201F6AD9" w14:textId="77777777" w:rsidR="00285283" w:rsidRDefault="00285283" w:rsidP="006A5349">
      <w:pPr>
        <w:rPr>
          <w:rFonts w:eastAsia="Times New Roman"/>
          <w:color w:val="071200"/>
        </w:rPr>
      </w:pPr>
    </w:p>
    <w:p w14:paraId="4109DA98" w14:textId="3D3E751B" w:rsidR="006A5349" w:rsidRPr="00EE030A" w:rsidRDefault="00EE030A" w:rsidP="006A5349">
      <w:pPr>
        <w:rPr>
          <w:rFonts w:eastAsia="Times New Roman"/>
          <w:color w:val="071200"/>
        </w:rPr>
      </w:pPr>
      <w:r w:rsidRPr="00EE030A">
        <w:rPr>
          <w:rFonts w:eastAsia="Times New Roman"/>
          <w:color w:val="071200"/>
        </w:rPr>
        <w:t xml:space="preserve"> </w:t>
      </w:r>
      <w:r w:rsidRPr="00EE030A">
        <w:rPr>
          <w:rFonts w:eastAsia="Times New Roman"/>
          <w:color w:val="000000"/>
        </w:rPr>
        <w:t xml:space="preserve">Right now, the cost to fly is only </w:t>
      </w:r>
      <w:r w:rsidRPr="00EE030A">
        <w:rPr>
          <w:rFonts w:eastAsia="Times New Roman"/>
          <w:color w:val="4F81BD" w:themeColor="accent1"/>
        </w:rPr>
        <w:t>_____</w:t>
      </w:r>
      <w:r w:rsidRPr="00EE030A">
        <w:rPr>
          <w:rFonts w:eastAsia="Times New Roman"/>
          <w:color w:val="000000"/>
        </w:rPr>
        <w:t xml:space="preserve">. Including hotel, I estimate the total cost to </w:t>
      </w:r>
      <w:proofErr w:type="gramStart"/>
      <w:r w:rsidRPr="00EE030A">
        <w:rPr>
          <w:rFonts w:eastAsia="Times New Roman"/>
          <w:color w:val="000000"/>
        </w:rPr>
        <w:t xml:space="preserve">be  </w:t>
      </w:r>
      <w:r w:rsidRPr="00EE030A">
        <w:rPr>
          <w:rFonts w:eastAsia="Times New Roman"/>
          <w:color w:val="4F81BD" w:themeColor="accent1"/>
        </w:rPr>
        <w:t>_</w:t>
      </w:r>
      <w:proofErr w:type="gramEnd"/>
      <w:r w:rsidRPr="00EE030A">
        <w:rPr>
          <w:rFonts w:eastAsia="Times New Roman"/>
          <w:color w:val="4F81BD" w:themeColor="accent1"/>
        </w:rPr>
        <w:t>_____</w:t>
      </w:r>
      <w:r w:rsidRPr="00EE030A">
        <w:rPr>
          <w:rFonts w:eastAsia="Times New Roman"/>
          <w:color w:val="000000"/>
        </w:rPr>
        <w:t xml:space="preserve">. I can save on costs by booking my travel early and registering with the </w:t>
      </w:r>
      <w:r w:rsidR="00AD474E">
        <w:rPr>
          <w:rFonts w:eastAsia="Times New Roman"/>
          <w:color w:val="000000"/>
        </w:rPr>
        <w:t>early-bird</w:t>
      </w:r>
      <w:r w:rsidRPr="00EE030A">
        <w:rPr>
          <w:rFonts w:eastAsia="Times New Roman"/>
          <w:color w:val="000000"/>
        </w:rPr>
        <w:t xml:space="preserve"> rates, so I look forward to your response.</w:t>
      </w:r>
    </w:p>
    <w:p w14:paraId="3213E32C" w14:textId="77777777" w:rsidR="00776983" w:rsidRPr="00FF19DC" w:rsidRDefault="00776983" w:rsidP="00776983">
      <w:pPr>
        <w:shd w:val="clear" w:color="auto" w:fill="FFFFFF"/>
        <w:spacing w:after="0" w:line="240" w:lineRule="auto"/>
        <w:rPr>
          <w:rFonts w:eastAsia="Times New Roman"/>
          <w:color w:val="071200"/>
        </w:rPr>
      </w:pPr>
      <w:r w:rsidRPr="00FF19DC">
        <w:rPr>
          <w:rFonts w:eastAsia="Times New Roman"/>
          <w:color w:val="071200"/>
        </w:rPr>
        <w:t xml:space="preserve">I am confident you will see this as a worthwhile investment. It is an opportunity for me to network with </w:t>
      </w:r>
      <w:r w:rsidRPr="00410B94">
        <w:rPr>
          <w:rFonts w:eastAsia="Times New Roman"/>
          <w:color w:val="071200"/>
        </w:rPr>
        <w:t xml:space="preserve">social justice, race relations, and reconciliation dialogue experts, </w:t>
      </w:r>
      <w:r w:rsidRPr="00FF19DC">
        <w:rPr>
          <w:rFonts w:eastAsia="Times New Roman"/>
          <w:color w:val="071200"/>
        </w:rPr>
        <w:t>meet the motivational keynote speaker, attend valuable educational sessions and gain specific industry knowledge. My attendance at this conference is a wise investment and will pay off for years to come.</w:t>
      </w:r>
    </w:p>
    <w:p w14:paraId="3FFED352" w14:textId="77777777" w:rsidR="00776983" w:rsidRPr="00FF19DC" w:rsidRDefault="00776983" w:rsidP="00776983">
      <w:pPr>
        <w:shd w:val="clear" w:color="auto" w:fill="FFFFFF"/>
        <w:spacing w:after="0" w:line="240" w:lineRule="auto"/>
        <w:rPr>
          <w:rFonts w:eastAsia="Times New Roman"/>
          <w:color w:val="071200"/>
        </w:rPr>
      </w:pPr>
      <w:r w:rsidRPr="00FF19DC">
        <w:rPr>
          <w:rFonts w:eastAsia="Times New Roman"/>
          <w:color w:val="071200"/>
        </w:rPr>
        <w:t> </w:t>
      </w:r>
    </w:p>
    <w:p w14:paraId="2DFDBD71" w14:textId="77777777" w:rsidR="00776983" w:rsidRPr="00410B94" w:rsidRDefault="00776983" w:rsidP="00776983">
      <w:r w:rsidRPr="00FF19DC">
        <w:rPr>
          <w:rFonts w:eastAsia="Times New Roman"/>
          <w:color w:val="071200"/>
        </w:rPr>
        <w:t>Sincerely,</w:t>
      </w:r>
      <w:r w:rsidRPr="00FF19DC">
        <w:rPr>
          <w:rFonts w:eastAsia="Times New Roman"/>
          <w:color w:val="071200"/>
        </w:rPr>
        <w:br/>
      </w:r>
    </w:p>
    <w:p w14:paraId="7A596AEB" w14:textId="77777777" w:rsidR="00EE030A" w:rsidRPr="00EE030A" w:rsidRDefault="00EE030A" w:rsidP="00776983">
      <w:pPr>
        <w:rPr>
          <w:b/>
          <w:bCs/>
        </w:rPr>
      </w:pPr>
      <w:r w:rsidRPr="00EE030A">
        <w:t xml:space="preserve">[name] </w:t>
      </w:r>
    </w:p>
    <w:p w14:paraId="771C5210" w14:textId="01A9DC56" w:rsidR="00EE030A" w:rsidRDefault="00776983">
      <w:r w:rsidRPr="00410B94">
        <w:t>Title</w:t>
      </w:r>
    </w:p>
    <w:sectPr w:rsidR="00EE030A" w:rsidSect="00D105A6">
      <w:headerReference w:type="default" r:id="rId12"/>
      <w:footerReference w:type="default" r:id="rId13"/>
      <w:pgSz w:w="12240" w:h="15840"/>
      <w:pgMar w:top="1440" w:right="144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F26D" w14:textId="77777777" w:rsidR="00136A9B" w:rsidRDefault="00136A9B" w:rsidP="006A5349">
      <w:pPr>
        <w:spacing w:after="0" w:line="240" w:lineRule="auto"/>
      </w:pPr>
      <w:r>
        <w:separator/>
      </w:r>
    </w:p>
  </w:endnote>
  <w:endnote w:type="continuationSeparator" w:id="0">
    <w:p w14:paraId="676F3541" w14:textId="77777777" w:rsidR="00136A9B" w:rsidRDefault="00136A9B" w:rsidP="006A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0283" w14:textId="77777777" w:rsidR="00285283" w:rsidRPr="003221F5" w:rsidRDefault="00285283" w:rsidP="00285283">
    <w:pPr>
      <w:pStyle w:val="Title"/>
      <w:rPr>
        <w:rFonts w:eastAsia="Times New Roman"/>
        <w:sz w:val="24"/>
        <w:szCs w:val="24"/>
      </w:rPr>
    </w:pPr>
    <w:r w:rsidRPr="003221F5">
      <w:rPr>
        <w:sz w:val="24"/>
        <w:szCs w:val="24"/>
      </w:rPr>
      <w:t xml:space="preserve">Justification Kit for </w:t>
    </w:r>
    <w:r w:rsidRPr="003221F5">
      <w:rPr>
        <w:rFonts w:ascii="Times New Roman" w:eastAsia="Times New Roman" w:hAnsi="Times New Roman" w:cs="Times New Roman"/>
        <w:sz w:val="24"/>
        <w:szCs w:val="24"/>
      </w:rPr>
      <w:t>John Hope Franklin Annual Sym</w:t>
    </w:r>
    <w:r w:rsidRPr="003221F5">
      <w:rPr>
        <w:rFonts w:eastAsia="Times New Roman"/>
        <w:sz w:val="24"/>
        <w:szCs w:val="24"/>
      </w:rPr>
      <w:t>posium on Race &amp; Reconciliation</w:t>
    </w:r>
  </w:p>
  <w:p w14:paraId="621D86E8" w14:textId="77777777" w:rsidR="00285283" w:rsidRDefault="00285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B422" w14:textId="77777777" w:rsidR="00136A9B" w:rsidRDefault="00136A9B" w:rsidP="006A5349">
      <w:pPr>
        <w:spacing w:after="0" w:line="240" w:lineRule="auto"/>
      </w:pPr>
      <w:r>
        <w:separator/>
      </w:r>
    </w:p>
  </w:footnote>
  <w:footnote w:type="continuationSeparator" w:id="0">
    <w:p w14:paraId="0DD1CEFE" w14:textId="77777777" w:rsidR="00136A9B" w:rsidRDefault="00136A9B" w:rsidP="006A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C9E2" w14:textId="48B260FB" w:rsidR="006A5349" w:rsidRPr="00285283" w:rsidRDefault="00285283" w:rsidP="00285283">
    <w:pPr>
      <w:pStyle w:val="Header"/>
      <w:jc w:val="center"/>
    </w:pPr>
    <w:r>
      <w:rPr>
        <w:noProof/>
      </w:rPr>
      <w:drawing>
        <wp:inline distT="0" distB="0" distL="0" distR="0" wp14:anchorId="7E3F6422" wp14:editId="6A4EF6CF">
          <wp:extent cx="3612911" cy="9664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612911" cy="966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FB"/>
    <w:multiLevelType w:val="multilevel"/>
    <w:tmpl w:val="D8CCA8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84274"/>
    <w:multiLevelType w:val="hybridMultilevel"/>
    <w:tmpl w:val="5B24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4896"/>
    <w:multiLevelType w:val="hybridMultilevel"/>
    <w:tmpl w:val="788AA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B57AF1"/>
    <w:multiLevelType w:val="hybridMultilevel"/>
    <w:tmpl w:val="76F8A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97F"/>
    <w:rsid w:val="000144D7"/>
    <w:rsid w:val="000461D0"/>
    <w:rsid w:val="000711CA"/>
    <w:rsid w:val="000C3EA9"/>
    <w:rsid w:val="000F1E57"/>
    <w:rsid w:val="00136A9B"/>
    <w:rsid w:val="00161E18"/>
    <w:rsid w:val="00227809"/>
    <w:rsid w:val="00273969"/>
    <w:rsid w:val="00285283"/>
    <w:rsid w:val="002C590C"/>
    <w:rsid w:val="003221F5"/>
    <w:rsid w:val="00363622"/>
    <w:rsid w:val="003D1752"/>
    <w:rsid w:val="0042250E"/>
    <w:rsid w:val="00485E5E"/>
    <w:rsid w:val="004A74AB"/>
    <w:rsid w:val="004D28A9"/>
    <w:rsid w:val="00500813"/>
    <w:rsid w:val="00500AA4"/>
    <w:rsid w:val="0054109A"/>
    <w:rsid w:val="005C221D"/>
    <w:rsid w:val="005F5508"/>
    <w:rsid w:val="005F7077"/>
    <w:rsid w:val="00672380"/>
    <w:rsid w:val="00677EAC"/>
    <w:rsid w:val="006A5349"/>
    <w:rsid w:val="0074385B"/>
    <w:rsid w:val="007729DA"/>
    <w:rsid w:val="00776983"/>
    <w:rsid w:val="007E57FE"/>
    <w:rsid w:val="007F2F18"/>
    <w:rsid w:val="00822145"/>
    <w:rsid w:val="008D46EB"/>
    <w:rsid w:val="00A05DF5"/>
    <w:rsid w:val="00A22F64"/>
    <w:rsid w:val="00A74F27"/>
    <w:rsid w:val="00AD474E"/>
    <w:rsid w:val="00BE197F"/>
    <w:rsid w:val="00C46D1F"/>
    <w:rsid w:val="00D105A6"/>
    <w:rsid w:val="00D433B1"/>
    <w:rsid w:val="00DB0D10"/>
    <w:rsid w:val="00E15AD5"/>
    <w:rsid w:val="00E20F61"/>
    <w:rsid w:val="00E22282"/>
    <w:rsid w:val="00EA3789"/>
    <w:rsid w:val="00EE030A"/>
    <w:rsid w:val="00FD71F3"/>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DC07"/>
  <w15:docId w15:val="{0B69C9F9-0F27-4F23-8A16-EBA1E49E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E03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97F"/>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E197F"/>
    <w:rPr>
      <w:color w:val="0000FF"/>
      <w:u w:val="single"/>
    </w:rPr>
  </w:style>
  <w:style w:type="paragraph" w:styleId="Header">
    <w:name w:val="header"/>
    <w:basedOn w:val="Normal"/>
    <w:link w:val="HeaderChar"/>
    <w:uiPriority w:val="99"/>
    <w:unhideWhenUsed/>
    <w:rsid w:val="006A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49"/>
  </w:style>
  <w:style w:type="paragraph" w:styleId="Footer">
    <w:name w:val="footer"/>
    <w:basedOn w:val="Normal"/>
    <w:link w:val="FooterChar"/>
    <w:uiPriority w:val="99"/>
    <w:unhideWhenUsed/>
    <w:rsid w:val="006A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49"/>
  </w:style>
  <w:style w:type="paragraph" w:styleId="Title">
    <w:name w:val="Title"/>
    <w:basedOn w:val="Normal"/>
    <w:next w:val="Normal"/>
    <w:link w:val="TitleChar"/>
    <w:uiPriority w:val="10"/>
    <w:qFormat/>
    <w:rsid w:val="00322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1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221F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E030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E030A"/>
    <w:pPr>
      <w:spacing w:after="0" w:line="240" w:lineRule="auto"/>
      <w:ind w:left="720"/>
      <w:contextualSpacing/>
    </w:pPr>
    <w:rPr>
      <w:rFonts w:asciiTheme="minorHAnsi" w:hAnsiTheme="minorHAnsi" w:cstheme="minorBidi"/>
    </w:rPr>
  </w:style>
  <w:style w:type="table" w:styleId="TableGrid">
    <w:name w:val="Table Grid"/>
    <w:basedOn w:val="TableNormal"/>
    <w:uiPriority w:val="59"/>
    <w:rsid w:val="00EE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E030A"/>
    <w:pPr>
      <w:spacing w:after="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EE030A"/>
    <w:rPr>
      <w:rFonts w:asciiTheme="minorHAnsi" w:hAnsiTheme="minorHAnsi" w:cstheme="minorBidi"/>
    </w:rPr>
  </w:style>
  <w:style w:type="paragraph" w:styleId="TOCHeading">
    <w:name w:val="TOC Heading"/>
    <w:basedOn w:val="Heading1"/>
    <w:next w:val="Normal"/>
    <w:uiPriority w:val="39"/>
    <w:unhideWhenUsed/>
    <w:qFormat/>
    <w:rsid w:val="00776983"/>
    <w:pPr>
      <w:outlineLvl w:val="9"/>
    </w:pPr>
    <w:rPr>
      <w:lang w:eastAsia="ja-JP"/>
    </w:rPr>
  </w:style>
  <w:style w:type="paragraph" w:styleId="TOC1">
    <w:name w:val="toc 1"/>
    <w:basedOn w:val="Normal"/>
    <w:next w:val="Normal"/>
    <w:autoRedefine/>
    <w:uiPriority w:val="39"/>
    <w:unhideWhenUsed/>
    <w:rsid w:val="00776983"/>
    <w:pPr>
      <w:spacing w:after="100"/>
    </w:pPr>
  </w:style>
  <w:style w:type="paragraph" w:styleId="BalloonText">
    <w:name w:val="Balloon Text"/>
    <w:basedOn w:val="Normal"/>
    <w:link w:val="BalloonTextChar"/>
    <w:uiPriority w:val="99"/>
    <w:semiHidden/>
    <w:unhideWhenUsed/>
    <w:rsid w:val="00776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83"/>
    <w:rPr>
      <w:rFonts w:ascii="Tahoma" w:hAnsi="Tahoma" w:cs="Tahoma"/>
      <w:sz w:val="16"/>
      <w:szCs w:val="16"/>
    </w:rPr>
  </w:style>
  <w:style w:type="character" w:styleId="UnresolvedMention">
    <w:name w:val="Unresolved Mention"/>
    <w:basedOn w:val="DefaultParagraphFont"/>
    <w:uiPriority w:val="99"/>
    <w:semiHidden/>
    <w:unhideWhenUsed/>
    <w:rsid w:val="00E2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76418">
      <w:bodyDiv w:val="1"/>
      <w:marLeft w:val="0"/>
      <w:marRight w:val="0"/>
      <w:marTop w:val="0"/>
      <w:marBottom w:val="0"/>
      <w:divBdr>
        <w:top w:val="none" w:sz="0" w:space="0" w:color="auto"/>
        <w:left w:val="none" w:sz="0" w:space="0" w:color="auto"/>
        <w:bottom w:val="none" w:sz="0" w:space="0" w:color="auto"/>
        <w:right w:val="none" w:sz="0" w:space="0" w:color="auto"/>
      </w:divBdr>
      <w:divsChild>
        <w:div w:id="2042701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427830">
              <w:marLeft w:val="0"/>
              <w:marRight w:val="0"/>
              <w:marTop w:val="0"/>
              <w:marBottom w:val="0"/>
              <w:divBdr>
                <w:top w:val="none" w:sz="0" w:space="0" w:color="auto"/>
                <w:left w:val="none" w:sz="0" w:space="0" w:color="auto"/>
                <w:bottom w:val="none" w:sz="0" w:space="0" w:color="auto"/>
                <w:right w:val="none" w:sz="0" w:space="0" w:color="auto"/>
              </w:divBdr>
            </w:div>
            <w:div w:id="19672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hfnationalsymposiu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0990640ED5E4581704CABA7536A6E" ma:contentTypeVersion="13" ma:contentTypeDescription="Create a new document." ma:contentTypeScope="" ma:versionID="67ecfaee8af8b0616113ae3716eb85de">
  <xsd:schema xmlns:xsd="http://www.w3.org/2001/XMLSchema" xmlns:xs="http://www.w3.org/2001/XMLSchema" xmlns:p="http://schemas.microsoft.com/office/2006/metadata/properties" xmlns:ns3="3fa6c0f2-9f12-48e6-ae9e-57c770200217" xmlns:ns4="a426bdb7-adc3-432b-8269-25f6f49793ec" targetNamespace="http://schemas.microsoft.com/office/2006/metadata/properties" ma:root="true" ma:fieldsID="266c7b75309b8a00cd8855486f885e5f" ns3:_="" ns4:_="">
    <xsd:import namespace="3fa6c0f2-9f12-48e6-ae9e-57c770200217"/>
    <xsd:import namespace="a426bdb7-adc3-432b-8269-25f6f4979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6c0f2-9f12-48e6-ae9e-57c770200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6bdb7-adc3-432b-8269-25f6f49793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20D0-2656-4824-A759-6A3A47B6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6c0f2-9f12-48e6-ae9e-57c770200217"/>
    <ds:schemaRef ds:uri="a426bdb7-adc3-432b-8269-25f6f497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4BA6A-555D-4EA5-B547-B2C0A3F670AE}">
  <ds:schemaRefs>
    <ds:schemaRef ds:uri="http://schemas.microsoft.com/sharepoint/v3/contenttype/forms"/>
  </ds:schemaRefs>
</ds:datastoreItem>
</file>

<file path=customXml/itemProps3.xml><?xml version="1.0" encoding="utf-8"?>
<ds:datastoreItem xmlns:ds="http://schemas.openxmlformats.org/officeDocument/2006/customXml" ds:itemID="{0CC960BF-C986-46D4-A80F-5063D175AA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62C455-9BFB-4AB3-8862-3F05E1A7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dc:creator>
  <cp:lastModifiedBy>Komara, Vanessa</cp:lastModifiedBy>
  <cp:revision>33</cp:revision>
  <cp:lastPrinted>2018-05-07T05:44:00Z</cp:lastPrinted>
  <dcterms:created xsi:type="dcterms:W3CDTF">2020-01-30T02:16:00Z</dcterms:created>
  <dcterms:modified xsi:type="dcterms:W3CDTF">2020-01-30T03:05:00Z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0x0101007D90990640ED5E4581704CABA7536A6E</vt:lpwstr>
  </property>
</Properties>
</file>